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5C" w:rsidRPr="0009333D" w:rsidRDefault="002B465C" w:rsidP="002B465C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  <w:u w:val="single"/>
        </w:rPr>
      </w:pPr>
    </w:p>
    <w:p w:rsidR="002B465C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 </w:t>
      </w:r>
    </w:p>
    <w:p w:rsidR="002B465C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B465C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                                                                      от 14 апреля 2015 года</w:t>
      </w:r>
    </w:p>
    <w:p w:rsidR="002B465C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C" w:rsidRPr="0007200E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C" w:rsidRPr="0009333D" w:rsidRDefault="002B465C" w:rsidP="002B46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9333D">
        <w:rPr>
          <w:rFonts w:ascii="Times New Roman" w:hAnsi="Times New Roman"/>
          <w:b/>
          <w:sz w:val="28"/>
          <w:szCs w:val="28"/>
        </w:rPr>
        <w:t xml:space="preserve">О внесении изменений в Порядок учета бюджетных обязательств получателей средств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Кармасанский </w:t>
      </w:r>
      <w:r w:rsidRPr="0009333D">
        <w:rPr>
          <w:rFonts w:ascii="Times New Roman" w:hAnsi="Times New Roman"/>
          <w:b/>
          <w:sz w:val="28"/>
          <w:szCs w:val="28"/>
        </w:rPr>
        <w:t>сельсовет муниципального района Уфимский район Республики Башкортостан, утвержденный постановлением Администрации сельско</w:t>
      </w:r>
      <w:r>
        <w:rPr>
          <w:rFonts w:ascii="Times New Roman" w:hAnsi="Times New Roman"/>
          <w:b/>
          <w:sz w:val="28"/>
          <w:szCs w:val="28"/>
        </w:rPr>
        <w:t>го   поселения  Кармасанский</w:t>
      </w:r>
      <w:r w:rsidRPr="000933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9333D">
        <w:rPr>
          <w:rFonts w:ascii="Times New Roman" w:hAnsi="Times New Roman"/>
          <w:b/>
          <w:sz w:val="28"/>
          <w:szCs w:val="28"/>
        </w:rPr>
        <w:t>сельсовет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333D">
        <w:rPr>
          <w:rFonts w:ascii="Times New Roman" w:hAnsi="Times New Roman"/>
          <w:b/>
          <w:sz w:val="28"/>
          <w:szCs w:val="28"/>
        </w:rPr>
        <w:t xml:space="preserve"> Уфимский район  Республики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9333D">
        <w:rPr>
          <w:rFonts w:ascii="Times New Roman" w:hAnsi="Times New Roman"/>
          <w:b/>
          <w:sz w:val="28"/>
          <w:szCs w:val="28"/>
        </w:rPr>
        <w:t xml:space="preserve"> Башкортостан от </w:t>
      </w:r>
      <w:r>
        <w:rPr>
          <w:rFonts w:ascii="Times New Roman" w:hAnsi="Times New Roman"/>
          <w:b/>
          <w:sz w:val="28"/>
          <w:szCs w:val="28"/>
        </w:rPr>
        <w:t>03 февраля</w:t>
      </w:r>
      <w:r w:rsidRPr="0009333D">
        <w:rPr>
          <w:rFonts w:ascii="Times New Roman" w:hAnsi="Times New Roman"/>
          <w:b/>
          <w:sz w:val="28"/>
          <w:szCs w:val="28"/>
        </w:rPr>
        <w:t xml:space="preserve"> 2014 года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2B465C" w:rsidRPr="0007200E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00E">
        <w:rPr>
          <w:rFonts w:ascii="Times New Roman" w:hAnsi="Times New Roman"/>
          <w:sz w:val="28"/>
          <w:szCs w:val="28"/>
        </w:rPr>
        <w:t xml:space="preserve">В целях совершенствования организации исполнения бюджета </w:t>
      </w:r>
      <w:r w:rsidRPr="00112E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Кармасанский</w:t>
      </w:r>
      <w:r w:rsidRPr="00112E8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Pr="0007200E">
        <w:rPr>
          <w:rFonts w:ascii="Times New Roman" w:hAnsi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 финансов </w:t>
      </w:r>
      <w:r w:rsidRPr="0007200E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25 февраля 2015 года </w:t>
      </w:r>
      <w:r w:rsidRPr="0007200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  <w:r w:rsidRPr="0007200E">
        <w:rPr>
          <w:rFonts w:ascii="Times New Roman" w:hAnsi="Times New Roman"/>
          <w:sz w:val="28"/>
          <w:szCs w:val="28"/>
        </w:rPr>
        <w:t xml:space="preserve">, </w:t>
      </w:r>
    </w:p>
    <w:p w:rsidR="002B465C" w:rsidRDefault="002B465C" w:rsidP="002B46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11A3">
        <w:rPr>
          <w:rFonts w:ascii="Times New Roman" w:hAnsi="Times New Roman"/>
          <w:b/>
          <w:sz w:val="28"/>
          <w:szCs w:val="28"/>
        </w:rPr>
        <w:t>ПОСТАНОВЛЯЮ:</w:t>
      </w:r>
    </w:p>
    <w:p w:rsidR="002B465C" w:rsidRPr="000B11A3" w:rsidRDefault="002B465C" w:rsidP="002B46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465C" w:rsidRPr="00A50FE4" w:rsidRDefault="002B465C" w:rsidP="002B4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A22">
        <w:rPr>
          <w:rFonts w:ascii="Times New Roman" w:hAnsi="Times New Roman"/>
          <w:sz w:val="28"/>
          <w:szCs w:val="28"/>
        </w:rPr>
        <w:t>1</w:t>
      </w:r>
      <w:r w:rsidRPr="00A50FE4">
        <w:rPr>
          <w:rFonts w:ascii="Times New Roman" w:hAnsi="Times New Roman"/>
          <w:sz w:val="28"/>
          <w:szCs w:val="28"/>
        </w:rPr>
        <w:t xml:space="preserve">. Утвердить прилагаемые </w:t>
      </w:r>
      <w:r>
        <w:rPr>
          <w:rFonts w:ascii="Times New Roman" w:hAnsi="Times New Roman"/>
          <w:sz w:val="28"/>
          <w:szCs w:val="28"/>
        </w:rPr>
        <w:t>и</w:t>
      </w:r>
      <w:r w:rsidRPr="00A50FE4">
        <w:rPr>
          <w:rFonts w:ascii="Times New Roman" w:hAnsi="Times New Roman"/>
          <w:sz w:val="28"/>
          <w:szCs w:val="28"/>
        </w:rPr>
        <w:t xml:space="preserve">зменения, вносимые в Порядок учета бюджетных обязательств получателей средств бюджета </w:t>
      </w:r>
      <w:r w:rsidRPr="00112E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Кармасанский</w:t>
      </w:r>
      <w:r w:rsidRPr="00112E81">
        <w:rPr>
          <w:rFonts w:ascii="Times New Roman" w:hAnsi="Times New Roman"/>
          <w:sz w:val="28"/>
          <w:szCs w:val="28"/>
        </w:rPr>
        <w:t xml:space="preserve"> сельсовет </w:t>
      </w:r>
      <w:r w:rsidRPr="00A50FE4">
        <w:rPr>
          <w:rFonts w:ascii="Times New Roman" w:hAnsi="Times New Roman"/>
          <w:sz w:val="28"/>
          <w:szCs w:val="28"/>
        </w:rPr>
        <w:t xml:space="preserve">муниципального района Уфимский район Республики Башкортостан, утвержденный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A50FE4">
        <w:rPr>
          <w:rFonts w:ascii="Times New Roman" w:hAnsi="Times New Roman"/>
          <w:sz w:val="28"/>
          <w:szCs w:val="28"/>
        </w:rPr>
        <w:t>дминистрации</w:t>
      </w:r>
      <w:r w:rsidRPr="0009333D">
        <w:rPr>
          <w:rFonts w:ascii="Times New Roman" w:hAnsi="Times New Roman"/>
          <w:sz w:val="28"/>
          <w:szCs w:val="28"/>
        </w:rPr>
        <w:t xml:space="preserve"> </w:t>
      </w:r>
      <w:r w:rsidRPr="00112E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Кармасанский</w:t>
      </w:r>
      <w:r w:rsidRPr="00112E81">
        <w:rPr>
          <w:rFonts w:ascii="Times New Roman" w:hAnsi="Times New Roman"/>
          <w:sz w:val="28"/>
          <w:szCs w:val="28"/>
        </w:rPr>
        <w:t xml:space="preserve"> сельсовет</w:t>
      </w:r>
      <w:r w:rsidRPr="00A50FE4">
        <w:rPr>
          <w:rFonts w:ascii="Times New Roman" w:hAnsi="Times New Roman"/>
          <w:sz w:val="28"/>
          <w:szCs w:val="28"/>
        </w:rPr>
        <w:t xml:space="preserve"> муниципального района Уфимский район 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 03 февраля</w:t>
      </w:r>
      <w:r w:rsidRPr="00A50FE4">
        <w:rPr>
          <w:rFonts w:ascii="Times New Roman" w:hAnsi="Times New Roman"/>
          <w:sz w:val="28"/>
          <w:szCs w:val="28"/>
        </w:rPr>
        <w:t xml:space="preserve"> 2014 года № </w:t>
      </w:r>
      <w:r>
        <w:rPr>
          <w:rFonts w:ascii="Times New Roman" w:hAnsi="Times New Roman"/>
          <w:sz w:val="28"/>
          <w:szCs w:val="28"/>
        </w:rPr>
        <w:t>8</w:t>
      </w:r>
      <w:r w:rsidRPr="00A50FE4">
        <w:rPr>
          <w:rFonts w:ascii="Times New Roman" w:hAnsi="Times New Roman"/>
          <w:sz w:val="28"/>
          <w:szCs w:val="28"/>
        </w:rPr>
        <w:t>.</w:t>
      </w:r>
    </w:p>
    <w:p w:rsidR="002B465C" w:rsidRPr="0007200E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00E">
        <w:rPr>
          <w:rFonts w:ascii="Times New Roman" w:hAnsi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возлагаю на себя. </w:t>
      </w:r>
    </w:p>
    <w:p w:rsidR="002B465C" w:rsidRPr="0007200E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C" w:rsidRPr="0007200E" w:rsidRDefault="002B465C" w:rsidP="002B4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C" w:rsidRPr="00991D48" w:rsidRDefault="002B465C" w:rsidP="002B465C">
      <w:pPr>
        <w:shd w:val="clear" w:color="auto" w:fill="FFFFFF"/>
        <w:tabs>
          <w:tab w:val="left" w:pos="1051"/>
        </w:tabs>
        <w:spacing w:after="0" w:line="240" w:lineRule="auto"/>
        <w:ind w:left="28" w:hanging="28"/>
        <w:rPr>
          <w:rFonts w:ascii="Times New Roman" w:hAnsi="Times New Roman"/>
          <w:sz w:val="28"/>
          <w:szCs w:val="28"/>
        </w:rPr>
      </w:pPr>
      <w:r w:rsidRPr="00991D4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B465C" w:rsidRPr="00D70BBC" w:rsidRDefault="002B465C" w:rsidP="002B465C">
      <w:pPr>
        <w:shd w:val="clear" w:color="auto" w:fill="FFFFFF"/>
        <w:tabs>
          <w:tab w:val="left" w:pos="1051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Кармасанский</w:t>
      </w:r>
      <w:r w:rsidRPr="00991D48">
        <w:rPr>
          <w:rFonts w:ascii="Times New Roman" w:hAnsi="Times New Roman"/>
          <w:sz w:val="28"/>
          <w:szCs w:val="28"/>
        </w:rPr>
        <w:t xml:space="preserve"> сельсовет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91D4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А.Н.Фаткуллин</w:t>
      </w:r>
    </w:p>
    <w:p w:rsidR="002B465C" w:rsidRDefault="002B465C" w:rsidP="002B4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B465C" w:rsidRDefault="002B465C" w:rsidP="002B465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B465C" w:rsidRPr="000A3F30" w:rsidRDefault="002B465C" w:rsidP="002B465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B465C" w:rsidRPr="000A3F30" w:rsidRDefault="002B465C" w:rsidP="002B465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112E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Кармасанский</w:t>
      </w:r>
      <w:r w:rsidRPr="00112E8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Уфимский район </w:t>
      </w:r>
      <w:r w:rsidRPr="000A3F3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B465C" w:rsidRPr="000A3F30" w:rsidRDefault="002B465C" w:rsidP="002B465C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апреля </w:t>
      </w:r>
      <w:r w:rsidRPr="000A3F30">
        <w:rPr>
          <w:rFonts w:ascii="Times New Roman" w:hAnsi="Times New Roman"/>
          <w:sz w:val="28"/>
          <w:szCs w:val="28"/>
        </w:rPr>
        <w:t>2015 г. №</w:t>
      </w:r>
      <w:r>
        <w:rPr>
          <w:rFonts w:ascii="Times New Roman" w:hAnsi="Times New Roman"/>
          <w:sz w:val="28"/>
          <w:szCs w:val="28"/>
        </w:rPr>
        <w:t xml:space="preserve"> 14</w:t>
      </w:r>
    </w:p>
    <w:p w:rsidR="002B465C" w:rsidRPr="000A3F30" w:rsidRDefault="002B465C" w:rsidP="002B4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65C" w:rsidRPr="000A3F30" w:rsidRDefault="002B465C" w:rsidP="002B4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F3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зменения</w:t>
      </w:r>
      <w:r w:rsidRPr="000A3F30">
        <w:rPr>
          <w:rFonts w:ascii="Times New Roman" w:hAnsi="Times New Roman"/>
          <w:b/>
          <w:sz w:val="28"/>
          <w:szCs w:val="28"/>
        </w:rPr>
        <w:t>,</w:t>
      </w:r>
    </w:p>
    <w:p w:rsidR="002B465C" w:rsidRPr="0009333D" w:rsidRDefault="002B465C" w:rsidP="002B4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33D">
        <w:rPr>
          <w:rFonts w:ascii="Times New Roman" w:hAnsi="Times New Roman"/>
          <w:b/>
          <w:sz w:val="28"/>
          <w:szCs w:val="28"/>
        </w:rPr>
        <w:t>вносимые в Порядок учета бюджетных обязательств</w:t>
      </w:r>
    </w:p>
    <w:p w:rsidR="002B465C" w:rsidRPr="0009333D" w:rsidRDefault="002B465C" w:rsidP="002B4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33D">
        <w:rPr>
          <w:rFonts w:ascii="Times New Roman" w:hAnsi="Times New Roman"/>
          <w:b/>
          <w:sz w:val="28"/>
          <w:szCs w:val="28"/>
        </w:rPr>
        <w:t xml:space="preserve">получателей средств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Кармасанский</w:t>
      </w:r>
      <w:r w:rsidRPr="0009333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утвержденный постановлением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Кармасанский</w:t>
      </w:r>
      <w:r w:rsidRPr="0009333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>
        <w:rPr>
          <w:rFonts w:ascii="Times New Roman" w:hAnsi="Times New Roman"/>
          <w:b/>
          <w:sz w:val="28"/>
          <w:szCs w:val="28"/>
        </w:rPr>
        <w:t>03 февраля</w:t>
      </w:r>
      <w:r w:rsidRPr="0009333D">
        <w:rPr>
          <w:rFonts w:ascii="Times New Roman" w:hAnsi="Times New Roman"/>
          <w:b/>
          <w:sz w:val="28"/>
          <w:szCs w:val="28"/>
        </w:rPr>
        <w:t xml:space="preserve"> 2014 года №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2B465C" w:rsidRPr="000A3F30" w:rsidRDefault="002B465C" w:rsidP="002B4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>Внести в Порядок учета бюджетных обязательств получателей средств бюджета</w:t>
      </w:r>
      <w:r w:rsidRPr="001A657F">
        <w:rPr>
          <w:rFonts w:ascii="Times New Roman" w:hAnsi="Times New Roman"/>
          <w:sz w:val="28"/>
          <w:szCs w:val="28"/>
        </w:rPr>
        <w:t xml:space="preserve"> </w:t>
      </w:r>
      <w:r w:rsidRPr="00112E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Кармасанский</w:t>
      </w:r>
      <w:r w:rsidRPr="00112E81">
        <w:rPr>
          <w:rFonts w:ascii="Times New Roman" w:hAnsi="Times New Roman"/>
          <w:sz w:val="28"/>
          <w:szCs w:val="28"/>
        </w:rPr>
        <w:t xml:space="preserve"> сельсовет</w:t>
      </w:r>
      <w:r w:rsidRPr="000A3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Pr="000A3F30">
        <w:rPr>
          <w:rFonts w:ascii="Times New Roman" w:hAnsi="Times New Roman"/>
          <w:sz w:val="28"/>
          <w:szCs w:val="28"/>
        </w:rPr>
        <w:t>Республики Башкортостан,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Pr="00112E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Кармасанский</w:t>
      </w:r>
      <w:r w:rsidRPr="00112E8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Pr="000A3F30">
        <w:rPr>
          <w:rFonts w:ascii="Times New Roman" w:hAnsi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03 февраля 2014 года </w:t>
      </w:r>
      <w:r w:rsidRPr="000A3F3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Pr="000A3F30">
        <w:rPr>
          <w:rFonts w:ascii="Times New Roman" w:hAnsi="Times New Roman"/>
          <w:sz w:val="28"/>
          <w:szCs w:val="28"/>
        </w:rPr>
        <w:t>, следующие изменения:</w:t>
      </w: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 xml:space="preserve">1) в пункте 2.1: </w:t>
      </w: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>абзац третий, четвертый и пятый изложить в следующей редакции:</w:t>
      </w: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>«договора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 xml:space="preserve">соглашения о предоставлении субсидии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0A3F30">
        <w:rPr>
          <w:rFonts w:ascii="Times New Roman" w:hAnsi="Times New Roman"/>
          <w:sz w:val="28"/>
          <w:szCs w:val="28"/>
        </w:rPr>
        <w:t xml:space="preserve"> бюджетному или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0A3F30">
        <w:rPr>
          <w:rFonts w:ascii="Times New Roman" w:hAnsi="Times New Roman"/>
          <w:sz w:val="28"/>
          <w:szCs w:val="28"/>
        </w:rPr>
        <w:t xml:space="preserve">автономному учреждению, иному юридическому лицу,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</w:t>
      </w:r>
      <w:r>
        <w:rPr>
          <w:rFonts w:ascii="Times New Roman" w:hAnsi="Times New Roman"/>
          <w:sz w:val="28"/>
          <w:szCs w:val="28"/>
        </w:rPr>
        <w:br/>
      </w:r>
      <w:r w:rsidRPr="000A3F30">
        <w:rPr>
          <w:rFonts w:ascii="Times New Roman" w:hAnsi="Times New Roman"/>
          <w:sz w:val="28"/>
          <w:szCs w:val="28"/>
        </w:rPr>
        <w:t xml:space="preserve">в связи с предоставлением бюджетных инвестиций юридическому лицу </w:t>
      </w:r>
      <w:r>
        <w:rPr>
          <w:rFonts w:ascii="Times New Roman" w:hAnsi="Times New Roman"/>
          <w:sz w:val="28"/>
          <w:szCs w:val="28"/>
        </w:rPr>
        <w:br/>
      </w:r>
      <w:r w:rsidRPr="000A3F30">
        <w:rPr>
          <w:rFonts w:ascii="Times New Roman" w:hAnsi="Times New Roman"/>
          <w:sz w:val="28"/>
          <w:szCs w:val="28"/>
        </w:rPr>
        <w:t xml:space="preserve">в соответствии со статьей 80 Бюджетного кодекса Российской Федерации (далее - соглашение о предоставлении субсидии юридическому лицу) </w:t>
      </w:r>
      <w:r>
        <w:rPr>
          <w:rFonts w:ascii="Times New Roman" w:hAnsi="Times New Roman"/>
          <w:sz w:val="28"/>
          <w:szCs w:val="28"/>
        </w:rPr>
        <w:br/>
      </w:r>
      <w:r w:rsidRPr="000A3F30">
        <w:rPr>
          <w:rFonts w:ascii="Times New Roman" w:hAnsi="Times New Roman"/>
          <w:sz w:val="28"/>
          <w:szCs w:val="28"/>
        </w:rPr>
        <w:t>за исключением случаев установленных Правительством Республики Башкортостан;»;</w:t>
      </w: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 xml:space="preserve">в абзаце шестом после слова «соглашения» дополнить словами </w:t>
      </w:r>
      <w:r>
        <w:rPr>
          <w:rFonts w:ascii="Times New Roman" w:hAnsi="Times New Roman"/>
          <w:sz w:val="28"/>
          <w:szCs w:val="28"/>
        </w:rPr>
        <w:br/>
      </w:r>
      <w:r w:rsidRPr="000A3F30">
        <w:rPr>
          <w:rFonts w:ascii="Times New Roman" w:hAnsi="Times New Roman"/>
          <w:sz w:val="28"/>
          <w:szCs w:val="28"/>
        </w:rPr>
        <w:t>«о предоставлении субсидии юридическому лицу»;</w:t>
      </w: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>2) абзац первый пункта 2.5.1 изложить в следующей редакции:</w:t>
      </w: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 xml:space="preserve">«2.5.1. </w:t>
      </w:r>
      <w:r>
        <w:rPr>
          <w:rFonts w:ascii="Times New Roman" w:hAnsi="Times New Roman"/>
          <w:sz w:val="28"/>
          <w:szCs w:val="28"/>
        </w:rPr>
        <w:t xml:space="preserve">Финансовый орган </w:t>
      </w:r>
      <w:r w:rsidRPr="000A3F30">
        <w:rPr>
          <w:rFonts w:ascii="Times New Roman" w:hAnsi="Times New Roman"/>
          <w:sz w:val="28"/>
          <w:szCs w:val="28"/>
        </w:rPr>
        <w:t>наряду с проверкой, предусмотренной пунктами 2.3 - 2.5 настоящего Порядка, осуществляет проверку соответствия информации, содержащейся в Сведениях об обязательстве по документу-</w:t>
      </w:r>
      <w:r w:rsidRPr="000A3F30">
        <w:rPr>
          <w:rFonts w:ascii="Times New Roman" w:hAnsi="Times New Roman"/>
          <w:sz w:val="28"/>
          <w:szCs w:val="28"/>
        </w:rPr>
        <w:lastRenderedPageBreak/>
        <w:t xml:space="preserve">основанию в части наименования получателя бюджетных средств (заказчика), заключившего документ-основание, а также информации, указанной  в графах 1 - 6, 9 - 10 раздела 1 "Реквизиты документа-основания", 1 - 3 раздела 2 "Реквизиты контрагента", 4, 17, 20 - 24 раздела </w:t>
      </w:r>
      <w:r>
        <w:rPr>
          <w:rFonts w:ascii="Times New Roman" w:hAnsi="Times New Roman"/>
          <w:sz w:val="28"/>
          <w:szCs w:val="28"/>
        </w:rPr>
        <w:br/>
      </w:r>
      <w:r w:rsidRPr="000A3F30">
        <w:rPr>
          <w:rFonts w:ascii="Times New Roman" w:hAnsi="Times New Roman"/>
          <w:sz w:val="28"/>
          <w:szCs w:val="28"/>
        </w:rPr>
        <w:t xml:space="preserve">5 "Расшифровка обязательства" Сведений обобязательстве.»; </w:t>
      </w: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 xml:space="preserve">3) в пункте 2.8: </w:t>
      </w: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>абзац шестой изложить в следующей редакции:</w:t>
      </w:r>
    </w:p>
    <w:p w:rsidR="002B465C" w:rsidRPr="000A3F30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>«2 - бюджетные обязательства, поставленные на учет на основании договоров, соглашений о предоставлении субсидий юридическому лицу, соглашений на предоставление межбюджетных трансфертов, нормативных правовых актов о предоставлении субсидии юридическому лицу;»;</w:t>
      </w:r>
    </w:p>
    <w:p w:rsidR="002B465C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F30">
        <w:rPr>
          <w:rFonts w:ascii="Times New Roman" w:hAnsi="Times New Roman"/>
          <w:sz w:val="28"/>
          <w:szCs w:val="28"/>
        </w:rPr>
        <w:t>в абзаце девятом после слов «соглашения о предоставлении субсидии юридическому лицу,» дополнить словами «соглашения на предоставление межбюджетных трансфертов,»;</w:t>
      </w:r>
    </w:p>
    <w:p w:rsidR="002B465C" w:rsidRDefault="002B465C" w:rsidP="002B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A3F30">
        <w:rPr>
          <w:rFonts w:ascii="Times New Roman" w:hAnsi="Times New Roman"/>
          <w:sz w:val="28"/>
          <w:szCs w:val="28"/>
        </w:rPr>
        <w:t>приложения № 6 и 10 изложить в новой редакции согласно приложениям № 1 и 2 к Изменениям, вносимым в Порядок учета бюджетных 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E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Кармасанский</w:t>
      </w:r>
      <w:r w:rsidRPr="00112E8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Pr="000A3F30">
        <w:rPr>
          <w:rFonts w:ascii="Times New Roman" w:hAnsi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112E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Кармасанский</w:t>
      </w:r>
      <w:r w:rsidRPr="00112E8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Уфимский район </w:t>
      </w:r>
      <w:r w:rsidRPr="000A3F30">
        <w:rPr>
          <w:rFonts w:ascii="Times New Roman" w:hAnsi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03 февраля 2014 года </w:t>
      </w:r>
      <w:r w:rsidRPr="000A3F3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8.</w:t>
      </w:r>
    </w:p>
    <w:p w:rsidR="002B465C" w:rsidRPr="0009333D" w:rsidRDefault="002B465C" w:rsidP="002B465C">
      <w:pPr>
        <w:rPr>
          <w:rFonts w:ascii="Times New Roman" w:hAnsi="Times New Roman"/>
          <w:sz w:val="28"/>
          <w:szCs w:val="28"/>
        </w:rPr>
      </w:pPr>
    </w:p>
    <w:p w:rsidR="002B465C" w:rsidRPr="0009333D" w:rsidRDefault="002B465C" w:rsidP="002B465C">
      <w:pPr>
        <w:rPr>
          <w:rFonts w:ascii="Times New Roman" w:hAnsi="Times New Roman"/>
          <w:sz w:val="28"/>
          <w:szCs w:val="28"/>
        </w:rPr>
      </w:pPr>
    </w:p>
    <w:p w:rsidR="002B465C" w:rsidRDefault="002B465C" w:rsidP="002B465C">
      <w:pPr>
        <w:rPr>
          <w:rFonts w:ascii="Times New Roman" w:hAnsi="Times New Roman"/>
          <w:sz w:val="28"/>
          <w:szCs w:val="28"/>
        </w:rPr>
      </w:pPr>
    </w:p>
    <w:p w:rsidR="002B465C" w:rsidRPr="0009333D" w:rsidRDefault="002B465C" w:rsidP="002B465C">
      <w:pPr>
        <w:rPr>
          <w:rFonts w:ascii="Times New Roman" w:hAnsi="Times New Roman"/>
          <w:sz w:val="28"/>
          <w:szCs w:val="28"/>
        </w:rPr>
      </w:pPr>
    </w:p>
    <w:p w:rsidR="00AE498D" w:rsidRDefault="00AE498D">
      <w:bookmarkStart w:id="0" w:name="_GoBack"/>
      <w:bookmarkEnd w:id="0"/>
    </w:p>
    <w:sectPr w:rsidR="00AE498D" w:rsidSect="00DB6686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86" w:rsidRPr="00DB6686" w:rsidRDefault="002B465C">
    <w:pPr>
      <w:pStyle w:val="a3"/>
      <w:jc w:val="center"/>
      <w:rPr>
        <w:rFonts w:ascii="Times New Roman" w:hAnsi="Times New Roman"/>
      </w:rPr>
    </w:pPr>
    <w:r w:rsidRPr="00DB6686">
      <w:rPr>
        <w:rFonts w:ascii="Times New Roman" w:hAnsi="Times New Roman"/>
      </w:rPr>
      <w:fldChar w:fldCharType="begin"/>
    </w:r>
    <w:r w:rsidRPr="00DB6686">
      <w:rPr>
        <w:rFonts w:ascii="Times New Roman" w:hAnsi="Times New Roman"/>
      </w:rPr>
      <w:instrText>PAGE   \* MERGEFORMAT</w:instrText>
    </w:r>
    <w:r w:rsidRPr="00DB668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DB6686">
      <w:rPr>
        <w:rFonts w:ascii="Times New Roman" w:hAnsi="Times New Roman"/>
      </w:rPr>
      <w:fldChar w:fldCharType="end"/>
    </w:r>
  </w:p>
  <w:p w:rsidR="00DB6686" w:rsidRDefault="002B4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C"/>
    <w:rsid w:val="002B465C"/>
    <w:rsid w:val="00A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2015-12-04T05:33:00Z</dcterms:created>
  <dcterms:modified xsi:type="dcterms:W3CDTF">2015-12-04T05:33:00Z</dcterms:modified>
</cp:coreProperties>
</file>