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FA" w:rsidRDefault="0020547A" w:rsidP="00205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E7AFA" w:rsidRDefault="00EE7AFA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FAB" w:rsidRPr="00E364CA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64CA" w:rsidRPr="00E364CA" w:rsidRDefault="00E364CA" w:rsidP="00C2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CA">
        <w:rPr>
          <w:rFonts w:ascii="Times New Roman" w:hAnsi="Times New Roman" w:cs="Times New Roman"/>
          <w:b/>
          <w:sz w:val="28"/>
          <w:szCs w:val="28"/>
        </w:rPr>
        <w:t>СОВЕТА СЕЛЬСКОГО ПОСЕЛЕНИЯ КАРМАСАНСКИЙ СЕЛЬСОВЕТ МУНИЦИПАЛЬНОГО РАЙОНА УФИМСКИЙ РАЙОН</w:t>
      </w:r>
    </w:p>
    <w:p w:rsidR="00C27FAB" w:rsidRPr="00E364CA" w:rsidRDefault="00E364CA" w:rsidP="00C27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C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E364CA" w:rsidRPr="00E364CA" w:rsidRDefault="00E364CA" w:rsidP="00E36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FAB" w:rsidRPr="00E364CA" w:rsidRDefault="00895C2B" w:rsidP="00E364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C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управления и распоряжения муниципальной собственностью сельского поселения</w:t>
      </w:r>
      <w:r w:rsidR="00E364CA">
        <w:rPr>
          <w:rFonts w:ascii="Times New Roman" w:hAnsi="Times New Roman" w:cs="Times New Roman"/>
          <w:b/>
          <w:sz w:val="28"/>
          <w:szCs w:val="28"/>
        </w:rPr>
        <w:t xml:space="preserve"> Кармасанский </w:t>
      </w:r>
      <w:r w:rsidRPr="00E364C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</w:t>
      </w:r>
      <w:r w:rsidR="00E364CA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895C2B" w:rsidRPr="00C27FAB" w:rsidRDefault="00895C2B" w:rsidP="0089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06.10.2003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95C2B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5C2B">
        <w:rPr>
          <w:rFonts w:ascii="Times New Roman" w:hAnsi="Times New Roman" w:cs="Times New Roman"/>
          <w:sz w:val="28"/>
          <w:szCs w:val="28"/>
        </w:rPr>
        <w:t xml:space="preserve">» </w:t>
      </w:r>
      <w:r w:rsidRPr="00C27FAB">
        <w:rPr>
          <w:rFonts w:ascii="Times New Roman" w:hAnsi="Times New Roman" w:cs="Times New Roman"/>
          <w:sz w:val="28"/>
          <w:szCs w:val="28"/>
        </w:rPr>
        <w:t xml:space="preserve">для совершенствования порядка учета и управления муниципальным имуществом, находящимся в собственности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</w:t>
      </w:r>
      <w:r w:rsidR="00E364CA">
        <w:rPr>
          <w:rFonts w:ascii="Times New Roman" w:hAnsi="Times New Roman" w:cs="Times New Roman"/>
          <w:sz w:val="28"/>
          <w:szCs w:val="28"/>
        </w:rPr>
        <w:t xml:space="preserve"> Кармасанский сельсовет </w:t>
      </w:r>
      <w:r w:rsidRPr="00C27F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95C2B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="00E364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C27FAB">
        <w:rPr>
          <w:rFonts w:ascii="Times New Roman" w:hAnsi="Times New Roman" w:cs="Times New Roman"/>
          <w:sz w:val="28"/>
          <w:szCs w:val="28"/>
        </w:rPr>
        <w:t>решил: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управления и распоряжения муниципальной собственностью </w:t>
      </w:r>
      <w:r w:rsidR="00895C2B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364CA">
        <w:rPr>
          <w:rFonts w:ascii="Times New Roman" w:hAnsi="Times New Roman" w:cs="Times New Roman"/>
          <w:sz w:val="28"/>
          <w:szCs w:val="28"/>
        </w:rPr>
        <w:t xml:space="preserve">Кармасанский сельсовет </w:t>
      </w:r>
      <w:r w:rsidR="00E364CA"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364CA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205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 Считать утратившим силу решение Совета </w:t>
      </w:r>
      <w:r w:rsidR="00895C2B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364CA">
        <w:rPr>
          <w:rFonts w:ascii="Times New Roman" w:hAnsi="Times New Roman" w:cs="Times New Roman"/>
          <w:sz w:val="28"/>
          <w:szCs w:val="28"/>
        </w:rPr>
        <w:t xml:space="preserve">Кармасанский сельсовет </w:t>
      </w:r>
      <w:r w:rsidR="00E364CA"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5C2B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="00E364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C27FAB">
        <w:rPr>
          <w:rFonts w:ascii="Times New Roman" w:hAnsi="Times New Roman" w:cs="Times New Roman"/>
          <w:sz w:val="28"/>
          <w:szCs w:val="28"/>
        </w:rPr>
        <w:t xml:space="preserve">от </w:t>
      </w:r>
      <w:r w:rsidR="00E364CA">
        <w:rPr>
          <w:rFonts w:ascii="Times New Roman" w:hAnsi="Times New Roman" w:cs="Times New Roman"/>
          <w:sz w:val="28"/>
          <w:szCs w:val="28"/>
        </w:rPr>
        <w:t>02 сентября 2010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895C2B">
        <w:rPr>
          <w:rFonts w:ascii="Times New Roman" w:hAnsi="Times New Roman" w:cs="Times New Roman"/>
          <w:sz w:val="28"/>
          <w:szCs w:val="28"/>
        </w:rPr>
        <w:t>1</w:t>
      </w:r>
      <w:r w:rsidR="00E364CA">
        <w:rPr>
          <w:rFonts w:ascii="Times New Roman" w:hAnsi="Times New Roman" w:cs="Times New Roman"/>
          <w:sz w:val="28"/>
          <w:szCs w:val="28"/>
        </w:rPr>
        <w:t>56</w:t>
      </w:r>
      <w:r w:rsidR="00895C2B">
        <w:rPr>
          <w:rFonts w:ascii="Times New Roman" w:hAnsi="Times New Roman" w:cs="Times New Roman"/>
          <w:sz w:val="28"/>
          <w:szCs w:val="28"/>
        </w:rPr>
        <w:t xml:space="preserve"> </w:t>
      </w:r>
      <w:r w:rsidR="00E364CA">
        <w:rPr>
          <w:rFonts w:ascii="Times New Roman" w:hAnsi="Times New Roman" w:cs="Times New Roman"/>
          <w:sz w:val="28"/>
          <w:szCs w:val="28"/>
        </w:rPr>
        <w:t>«</w:t>
      </w:r>
      <w:r w:rsidR="002054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0547A" w:rsidRPr="0020547A">
        <w:rPr>
          <w:rFonts w:ascii="Times New Roman" w:hAnsi="Times New Roman" w:cs="Times New Roman"/>
          <w:sz w:val="28"/>
          <w:szCs w:val="28"/>
        </w:rPr>
        <w:t>Порядка управления и распоряжения муниципальной собственностью сельского поселения Кармасанский сельсовет муниципального района Уфимский район Республики Башкортостан»</w:t>
      </w:r>
      <w:r w:rsidR="00895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47A" w:rsidRPr="0020547A" w:rsidRDefault="0020547A" w:rsidP="00205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47A">
        <w:rPr>
          <w:rFonts w:ascii="Times New Roman" w:hAnsi="Times New Roman" w:cs="Times New Roman"/>
          <w:sz w:val="28"/>
          <w:szCs w:val="28"/>
        </w:rPr>
        <w:t>3.Обнародовать настоящее Решение путем его размещения на информационном стенде и официальном сайте сельского поселения Кармасанский сельсовет муниципального района Уфимский район Республики Башкортостан в сети Интернет.</w:t>
      </w:r>
    </w:p>
    <w:p w:rsidR="00C27FAB" w:rsidRDefault="0020547A" w:rsidP="00205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47A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  <w:r w:rsidR="00C27FAB" w:rsidRPr="00C27FAB">
        <w:rPr>
          <w:rFonts w:ascii="Times New Roman" w:hAnsi="Times New Roman" w:cs="Times New Roman"/>
          <w:sz w:val="28"/>
          <w:szCs w:val="28"/>
        </w:rPr>
        <w:t> </w:t>
      </w:r>
    </w:p>
    <w:p w:rsidR="0020547A" w:rsidRPr="00C27FAB" w:rsidRDefault="0020547A" w:rsidP="00205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Pr="00C27FAB" w:rsidRDefault="00C27FAB" w:rsidP="0089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</w:t>
      </w:r>
    </w:p>
    <w:p w:rsid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364CA" w:rsidRDefault="00E364CA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E364CA" w:rsidRDefault="00E364CA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0547A" w:rsidRDefault="0020547A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CA" w:rsidRDefault="0020547A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20547A" w:rsidRDefault="0020547A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20___г.</w:t>
      </w:r>
    </w:p>
    <w:p w:rsidR="0020547A" w:rsidRPr="00C27FAB" w:rsidRDefault="0020547A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С.Кармасан</w:t>
      </w: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AB" w:rsidRPr="00C27FAB" w:rsidRDefault="00C27FAB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7FAB" w:rsidRPr="00C27FAB" w:rsidRDefault="00C27FAB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895C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0547A">
        <w:rPr>
          <w:rFonts w:ascii="Times New Roman" w:hAnsi="Times New Roman" w:cs="Times New Roman"/>
          <w:sz w:val="28"/>
          <w:szCs w:val="28"/>
        </w:rPr>
        <w:t xml:space="preserve">Кармасанский сельсовет </w:t>
      </w:r>
      <w:r w:rsidRPr="00C27F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0547A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</w:t>
      </w:r>
    </w:p>
    <w:p w:rsidR="00C27FAB" w:rsidRPr="00C27FAB" w:rsidRDefault="00C27FAB" w:rsidP="00C27F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от </w:t>
      </w:r>
      <w:r w:rsidR="0020547A">
        <w:rPr>
          <w:rFonts w:ascii="Times New Roman" w:hAnsi="Times New Roman" w:cs="Times New Roman"/>
          <w:sz w:val="28"/>
          <w:szCs w:val="28"/>
        </w:rPr>
        <w:t>___ _______</w:t>
      </w:r>
      <w:r w:rsidRPr="00C27FAB">
        <w:rPr>
          <w:rFonts w:ascii="Times New Roman" w:hAnsi="Times New Roman" w:cs="Times New Roman"/>
          <w:sz w:val="28"/>
          <w:szCs w:val="28"/>
        </w:rPr>
        <w:t xml:space="preserve"> 20</w:t>
      </w:r>
      <w:r w:rsidR="0020547A">
        <w:rPr>
          <w:rFonts w:ascii="Times New Roman" w:hAnsi="Times New Roman" w:cs="Times New Roman"/>
          <w:sz w:val="28"/>
          <w:szCs w:val="28"/>
        </w:rPr>
        <w:t>____</w:t>
      </w:r>
      <w:r w:rsidRPr="00C27FAB">
        <w:rPr>
          <w:rFonts w:ascii="Times New Roman" w:hAnsi="Times New Roman" w:cs="Times New Roman"/>
          <w:sz w:val="28"/>
          <w:szCs w:val="28"/>
        </w:rPr>
        <w:t xml:space="preserve"> г.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="0020547A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95C2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003F54" w:rsidRDefault="00003F54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54" w:rsidRPr="00C27FAB" w:rsidRDefault="00003F54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общий порядок формирования, управления и распоряжения муниципальной собственностью </w:t>
      </w:r>
      <w:r w:rsidR="0020547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0547A" w:rsidRPr="00C27FAB">
        <w:rPr>
          <w:rFonts w:ascii="Times New Roman" w:hAnsi="Times New Roman" w:cs="Times New Roman"/>
          <w:sz w:val="28"/>
          <w:szCs w:val="28"/>
        </w:rPr>
        <w:t>поселения</w:t>
      </w:r>
      <w:r w:rsidR="0020547A">
        <w:rPr>
          <w:rFonts w:ascii="Times New Roman" w:hAnsi="Times New Roman" w:cs="Times New Roman"/>
          <w:sz w:val="28"/>
          <w:szCs w:val="28"/>
        </w:rPr>
        <w:t xml:space="preserve"> Кармасанский сельсовет </w:t>
      </w:r>
      <w:r w:rsidR="0020547A" w:rsidRPr="00C27F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0547A">
        <w:rPr>
          <w:rFonts w:ascii="Times New Roman" w:hAnsi="Times New Roman" w:cs="Times New Roman"/>
          <w:sz w:val="28"/>
          <w:szCs w:val="28"/>
        </w:rPr>
        <w:t>Уфимский район Республики Башкортостан( далее- сельское поселение)</w:t>
      </w:r>
      <w:r w:rsidR="00895C2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 порядок управления и распоряжения земельными участками, лесами и иными природными ресурсами</w:t>
      </w:r>
      <w:r w:rsidR="00694E87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II. Формирование муниципальной собственности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2.1. Муниципальной собственностью </w:t>
      </w:r>
      <w:r w:rsidR="00F7130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является имущество, принадлежащее на праве собственности </w:t>
      </w:r>
      <w:r w:rsidR="00F7130A">
        <w:rPr>
          <w:rFonts w:ascii="Times New Roman" w:hAnsi="Times New Roman" w:cs="Times New Roman"/>
          <w:sz w:val="28"/>
          <w:szCs w:val="28"/>
        </w:rPr>
        <w:t>сель</w:t>
      </w:r>
      <w:r w:rsidRPr="00C27FAB">
        <w:rPr>
          <w:rFonts w:ascii="Times New Roman" w:hAnsi="Times New Roman" w:cs="Times New Roman"/>
          <w:sz w:val="28"/>
          <w:szCs w:val="28"/>
        </w:rPr>
        <w:t>скому поселению.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2.2. Муниципальная собственность может находиться как на территории </w:t>
      </w:r>
      <w:r w:rsidR="00F7130A">
        <w:rPr>
          <w:rFonts w:ascii="Times New Roman" w:hAnsi="Times New Roman" w:cs="Times New Roman"/>
          <w:sz w:val="28"/>
          <w:szCs w:val="28"/>
        </w:rPr>
        <w:t>сель</w:t>
      </w:r>
      <w:r w:rsidRPr="00C27FAB">
        <w:rPr>
          <w:rFonts w:ascii="Times New Roman" w:hAnsi="Times New Roman" w:cs="Times New Roman"/>
          <w:sz w:val="28"/>
          <w:szCs w:val="28"/>
        </w:rPr>
        <w:t>ского поселения, так и за его пределами.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2.3. Муниципальная собственность формируется за счет: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средств бюджета </w:t>
      </w:r>
      <w:r w:rsidR="007B162E">
        <w:rPr>
          <w:rFonts w:ascii="Times New Roman" w:hAnsi="Times New Roman" w:cs="Times New Roman"/>
          <w:sz w:val="28"/>
          <w:szCs w:val="28"/>
        </w:rPr>
        <w:t>сель</w:t>
      </w:r>
      <w:r w:rsidRPr="00C27FAB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имущества, переданного из федеральной собственности, собственности </w:t>
      </w:r>
      <w:r w:rsidR="00600BF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 xml:space="preserve">, собственности муниципального района </w:t>
      </w:r>
      <w:r w:rsidR="00600BFD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Pr="00C27FAB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приобретенного по договору купли-продажи, мены, дарения или иной сделки, предусмотренной действующим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получения доходов, плодов, продукции в результате использования муниципальной собственности;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участия в уставных капиталах хозяйственных обществ, а также участия в организациях иных организационно-правовых форм в соответствии с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созданного в результате реализации инвестиционных проектов и договоров;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- бесхозяйного имущества, признанного в установленном законодательством порядке муниципальной собственностью;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приобретенного по иным основаниям, предусмотренным законодательством.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2.4. В соответствии с действующим законодательством в собственности </w:t>
      </w:r>
      <w:r w:rsidR="00600BFD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могут находиться акции и доли в уставных капиталах хозяйственных обществ.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2.5. Государственная регистрация права собственности на муниципальное недвижимое имущество, иных вещных прав, ограничение этих прав, их возникновение, переход и прекращение осуществляются в соответствии с действующим законодательством.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III. Порядок управления и распоряжения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3.1. Управление и распоряжение муниципальной собственностью осуществляет администраци</w:t>
      </w:r>
      <w:r w:rsidR="00600BFD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20547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0547A" w:rsidRPr="00C27FAB">
        <w:rPr>
          <w:rFonts w:ascii="Times New Roman" w:hAnsi="Times New Roman" w:cs="Times New Roman"/>
          <w:sz w:val="28"/>
          <w:szCs w:val="28"/>
        </w:rPr>
        <w:t>поселения</w:t>
      </w:r>
      <w:r w:rsidR="0020547A">
        <w:rPr>
          <w:rFonts w:ascii="Times New Roman" w:hAnsi="Times New Roman" w:cs="Times New Roman"/>
          <w:sz w:val="28"/>
          <w:szCs w:val="28"/>
        </w:rPr>
        <w:t xml:space="preserve"> Кармасанский сельсовет </w:t>
      </w:r>
      <w:r w:rsidR="0020547A" w:rsidRPr="00C27F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0547A">
        <w:rPr>
          <w:rFonts w:ascii="Times New Roman" w:hAnsi="Times New Roman" w:cs="Times New Roman"/>
          <w:sz w:val="28"/>
          <w:szCs w:val="28"/>
        </w:rPr>
        <w:t>Уфимский район Республики Башкортостан (далее- администрация сельского поселения)</w:t>
      </w:r>
      <w:r w:rsidR="00694E87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3.2. Виды управления и распоряжения муниципальной собственностью: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учет муниципального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передача муниципального имущества в хозяйственное ведение муниципальным унитарным предприятиям;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передача муниципального имущества в оперативное управление муниципальным учреждениям;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передача муниципального имущества в аренду, субаренду, безвозмездное пользование, доверительное управление, по концессионному соглашению;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внесение вкладов в уставные капиталы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иные формы управления и распоряжения муниципальной собственностью.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3.2.1. Ведение реестра муниципальной собственности осуществляется с целью учета муниципальной собственности, формирования полной и достоверной информации, необходимой органам местного самоуправления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при осуществлении ими полномочий по управлению и распоряжению муниципальной собственностью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и осуществляется в порядке, установленном законодательством Российской Федерации, закон</w:t>
      </w:r>
      <w:r w:rsidR="00694E87">
        <w:rPr>
          <w:rFonts w:ascii="Times New Roman" w:hAnsi="Times New Roman" w:cs="Times New Roman"/>
          <w:sz w:val="28"/>
          <w:szCs w:val="28"/>
        </w:rPr>
        <w:t>одательством Республики Башкортостан.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3.2.2. За муниципальными унитарными предприятиями </w:t>
      </w:r>
      <w:r w:rsidR="00694E8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муниципальное имущество закрепляется на праве хозяйственного ведения. Муниципальные унитарные предприятия осуществляют владени</w:t>
      </w:r>
      <w:r w:rsidR="00694E87">
        <w:rPr>
          <w:rFonts w:ascii="Times New Roman" w:hAnsi="Times New Roman" w:cs="Times New Roman"/>
          <w:sz w:val="28"/>
          <w:szCs w:val="28"/>
        </w:rPr>
        <w:t>е</w:t>
      </w:r>
      <w:r w:rsidRPr="00C27FAB">
        <w:rPr>
          <w:rFonts w:ascii="Times New Roman" w:hAnsi="Times New Roman" w:cs="Times New Roman"/>
          <w:sz w:val="28"/>
          <w:szCs w:val="28"/>
        </w:rPr>
        <w:t>, пользовани</w:t>
      </w:r>
      <w:r w:rsidR="00694E87">
        <w:rPr>
          <w:rFonts w:ascii="Times New Roman" w:hAnsi="Times New Roman" w:cs="Times New Roman"/>
          <w:sz w:val="28"/>
          <w:szCs w:val="28"/>
        </w:rPr>
        <w:t>е</w:t>
      </w:r>
      <w:r w:rsidRPr="00C27FAB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694E87">
        <w:rPr>
          <w:rFonts w:ascii="Times New Roman" w:hAnsi="Times New Roman" w:cs="Times New Roman"/>
          <w:sz w:val="28"/>
          <w:szCs w:val="28"/>
        </w:rPr>
        <w:t>е</w:t>
      </w:r>
      <w:r w:rsidRPr="00C27FAB">
        <w:rPr>
          <w:rFonts w:ascii="Times New Roman" w:hAnsi="Times New Roman" w:cs="Times New Roman"/>
          <w:sz w:val="28"/>
          <w:szCs w:val="28"/>
        </w:rPr>
        <w:t xml:space="preserve"> этим имуществом в пределах, установленных действующим законодательством и уставами этих предприятий.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 xml:space="preserve">За муниципальными учреждениями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имущество, находящееся в муниципальной собственности, закрепляется на праве оперативного управления и используется в соответствии с целями их деятельности и назначением имущества.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Решение о закреплении муниципальной собственности принимается собственником имущества в лице администрации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 оформляется постановлением администрации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Фактическая передача имущества в хозяйственное ведение или оперативное управление осуществляется по актам приема-передачи имущества и учитывается на балансе муниципальных унитарных предприятий или муниципальных учреждений.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Муниципальные унитарные предприятия и муниципальные учреждения, наделенные вещными правами на муниципальное имущество, несут ответственность за его сохранность и эффективное использование.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Собственник имущества, закрепленного за муниципальными учреждениями либо приобретенного за счет средств, выделенных муниципальным учреждениям собственником на приобретение этого имущества, вправе изъять излишнее, неиспользуемое или используемое не по назначению имущество.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3.2.3. </w:t>
      </w:r>
      <w:r w:rsidR="009938ED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поселение имеет право на получение части прибыли от использования имущества, находящегося в хозяйственном ведении такого предприятия. Размер перечислений в бюджет </w:t>
      </w:r>
      <w:r w:rsidR="009938ED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устанавливается Советом </w:t>
      </w:r>
      <w:r w:rsidR="0020547A" w:rsidRPr="0020547A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 муниципального района Уфимский район Республики </w:t>
      </w:r>
      <w:r w:rsidR="0020547A">
        <w:rPr>
          <w:rFonts w:ascii="Times New Roman" w:hAnsi="Times New Roman" w:cs="Times New Roman"/>
          <w:sz w:val="28"/>
          <w:szCs w:val="28"/>
        </w:rPr>
        <w:t>Башкортостан (далее- Совет сельского поселения)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Доходы от использования и приватизации объектов муниципальной собственности поступают в полном объеме в бюджет </w:t>
      </w:r>
      <w:r w:rsidR="009938ED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3.2.4. Передача муниципального имущества в аренду, безвозмездное пользование, доверительное управление осуществляется в порядке, установленном </w:t>
      </w:r>
      <w:r w:rsidR="00F32E04">
        <w:rPr>
          <w:rFonts w:ascii="Times New Roman" w:hAnsi="Times New Roman" w:cs="Times New Roman"/>
          <w:sz w:val="28"/>
          <w:szCs w:val="28"/>
        </w:rPr>
        <w:t>за</w:t>
      </w:r>
      <w:r w:rsidR="000D7336">
        <w:rPr>
          <w:rFonts w:ascii="Times New Roman" w:hAnsi="Times New Roman" w:cs="Times New Roman"/>
          <w:sz w:val="28"/>
          <w:szCs w:val="28"/>
        </w:rPr>
        <w:t xml:space="preserve">конодательством и нормативно-правовыми актами сельского поселения. 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по концессионному соглашению проводится в порядке, установленном Федеральным законом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3.2.5. Под приватизацией имущества понимается возмездное отчуждение имущества, находящегося в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в собственность физических и (или) юридических лиц.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Порядок и способы приватизации </w:t>
      </w:r>
      <w:r w:rsidR="00F32E0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27FAB">
        <w:rPr>
          <w:rFonts w:ascii="Times New Roman" w:hAnsi="Times New Roman" w:cs="Times New Roman"/>
          <w:sz w:val="28"/>
          <w:szCs w:val="28"/>
        </w:rPr>
        <w:t>муниципального имущества определяются Федеральным законом от 21</w:t>
      </w:r>
      <w:r w:rsidR="000F0AAE">
        <w:rPr>
          <w:rFonts w:ascii="Times New Roman" w:hAnsi="Times New Roman" w:cs="Times New Roman"/>
          <w:sz w:val="28"/>
          <w:szCs w:val="28"/>
        </w:rPr>
        <w:t>.12.2001 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178-ФЗ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="00F32E04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сельского поселения. 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Приватизация имущества осуществляется на основании прогнозного плана приватизации, утвержденного Советом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на </w:t>
      </w:r>
      <w:r w:rsidRPr="00C27FAB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год, с учетом внесенных в течение года изменений и дополнений.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Начальная цена приватизируемого имущества устанавливается на основании отчета об оценке муниципального имущества, составленного в соответствии с законодательством об оценочной деятельности.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случае включения в прогнозный план приватизации арендуемого имущества в решении об условиях и способе приватизации предусматривается преимущественное право арендаторов.</w:t>
      </w:r>
    </w:p>
    <w:p w:rsidR="000F0AAE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Организацию и проведение приватизации имущества осуществляет администраци</w:t>
      </w:r>
      <w:r w:rsidR="000F0AAE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0F0AA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Особенности отчуждения имущества</w:t>
      </w:r>
      <w:r w:rsidR="000D73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7FAB">
        <w:rPr>
          <w:rFonts w:ascii="Times New Roman" w:hAnsi="Times New Roman" w:cs="Times New Roman"/>
          <w:sz w:val="28"/>
          <w:szCs w:val="28"/>
        </w:rPr>
        <w:t>, арендуемого субъектами малого и среднего предпринимательства, определены Федеральным законом от 21</w:t>
      </w:r>
      <w:r w:rsidR="000F0AAE">
        <w:rPr>
          <w:rFonts w:ascii="Times New Roman" w:hAnsi="Times New Roman" w:cs="Times New Roman"/>
          <w:sz w:val="28"/>
          <w:szCs w:val="28"/>
        </w:rPr>
        <w:t>.12.</w:t>
      </w:r>
      <w:r w:rsidRPr="00C27FAB">
        <w:rPr>
          <w:rFonts w:ascii="Times New Roman" w:hAnsi="Times New Roman" w:cs="Times New Roman"/>
          <w:sz w:val="28"/>
          <w:szCs w:val="28"/>
        </w:rPr>
        <w:t xml:space="preserve">2001 </w:t>
      </w:r>
      <w:r w:rsidR="000F0AAE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178-ФЗ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Pr="00C27FAB">
        <w:rPr>
          <w:rFonts w:ascii="Times New Roman" w:hAnsi="Times New Roman" w:cs="Times New Roman"/>
          <w:sz w:val="28"/>
          <w:szCs w:val="28"/>
        </w:rPr>
        <w:t>, а также Федеральным законом от 22</w:t>
      </w:r>
      <w:r w:rsidR="000F0AAE">
        <w:rPr>
          <w:rFonts w:ascii="Times New Roman" w:hAnsi="Times New Roman" w:cs="Times New Roman"/>
          <w:sz w:val="28"/>
          <w:szCs w:val="28"/>
        </w:rPr>
        <w:t>.07.</w:t>
      </w:r>
      <w:r w:rsidRPr="00C27FAB">
        <w:rPr>
          <w:rFonts w:ascii="Times New Roman" w:hAnsi="Times New Roman" w:cs="Times New Roman"/>
          <w:sz w:val="28"/>
          <w:szCs w:val="28"/>
        </w:rPr>
        <w:t>2008</w:t>
      </w:r>
      <w:r w:rsidR="000F0AAE">
        <w:rPr>
          <w:rFonts w:ascii="Times New Roman" w:hAnsi="Times New Roman" w:cs="Times New Roman"/>
          <w:sz w:val="28"/>
          <w:szCs w:val="28"/>
        </w:rPr>
        <w:t xml:space="preserve"> 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159-ФЗ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="000D7336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сельского поселения. 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Возникшие споры по сделкам приватизации рассматриваются в судебном порядке в соответствии с действующим законодательством Российской Федерации.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3.2.6. Под управлением акциями (долями), находящимися в муниципальной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понимается осуществление от имени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действий в отношении акций (долей) хозяйственных обществ.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Целями</w:t>
      </w:r>
      <w:r w:rsidR="000F0AAE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 xml:space="preserve">управления находящимися в муниципальной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акциями (долями) хозяйственных обществ являются: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сохранение рабочих мест и рост благосостояния работников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привлечение инвестиций в хозяйственные общества;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повышение курсовой стоимости акций;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увеличение доходов бюджета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за счет дивидендов, выплачиваемых по находящимся в муниципальной собственности акциям, за счет выплаты части распределенной прибыли общества с ограниченной ответственностью.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на акции (доли) хозяйственных обществ возникает в результате: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преобразования муниципальных унитарных предприятий в открытые акционерные общества, общества с ограниченной ответственностью;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внесения муниципального имущества, в том числе денежных средств, в качестве вклада в уставные капиталы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приобретения </w:t>
      </w:r>
      <w:r w:rsidR="00600BFD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C27FAB">
        <w:rPr>
          <w:rFonts w:ascii="Times New Roman" w:hAnsi="Times New Roman" w:cs="Times New Roman"/>
          <w:sz w:val="28"/>
          <w:szCs w:val="28"/>
        </w:rPr>
        <w:t>поселением акций (долей)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выпуска акционерными обществами дополнительных акций и передачи их в муниципальную собственность в случаях, установленных федеральными законами;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иных оснований в соответствии с законодательством Российской Федерации.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Порядок и условия представлен</w:t>
      </w:r>
      <w:r w:rsidR="000F0AAE">
        <w:rPr>
          <w:rFonts w:ascii="Times New Roman" w:hAnsi="Times New Roman" w:cs="Times New Roman"/>
          <w:sz w:val="28"/>
          <w:szCs w:val="28"/>
        </w:rPr>
        <w:t>ия интересов 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в органах управления, ревизионных и счетных комиссиях хозяйственных обществ, акции и доли в уставных капиталах которых находятся в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утверждаются Советом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0F0AAE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поселение имеет право на получение пропорционально количеству имеющихся у него акций (долей) доли прибыли (дивидендов), подлежащей распределению среди акционеров (участников) хозяйственных обществ.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Решения об определении части прибыли, распределяемой между участниками общества с ограниченной ответственностью, о выплате (объявлении) дивидендов акционерного общества принимаются общим собранием участников (акционеров).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Периодичность распределения прибыли (выплаты дивидендов), а также срок и порядок выплаты части распределенной прибыли (дивидендов) определяются уставом хозяйственного общества или решением общего собрания участников (акционеров) о распределении прибыли между ними (выплате дивидендов).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Срок выплаты части распределенной прибыли (дивидендов) не должен превышать 60 дней со дня принятия решения о распределении прибыли (выплате дивидендов) между участниками (акционерами) хозяйственного общества.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Часть распределенной прибыли (дивиденды) хозяйственного общества, приходящаяся на долю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поступает в полном объеме в бюджет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3.2.7. Право муниципальной собственности прекращается: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 отчуждении муниципального имущества юридическим и физическим лицам, в том числе в порядке приватизации, а также в порядке разграничения муниципальной собственности;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гибели или уничтожения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путем обращения взыскания на имущество по обязательствам муниципального образования в порядке, предусмотренном действующим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списания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 иным основаниям, предусмотренным законодательством Российской Федерации.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IV. Порядок приема-передачи объектов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4.1. Прием в муниципальную собственность объектов федеральной собственности и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действующим законодательством</w:t>
      </w:r>
      <w:r w:rsidR="000F0AAE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4.2. Прием в муниципальную собственность объектов, находящихся в муниципальной собственности муниципального района, осуществляется в порядке, предусмотренном </w:t>
      </w:r>
      <w:r w:rsidR="003D0A38">
        <w:rPr>
          <w:rFonts w:ascii="Times New Roman" w:hAnsi="Times New Roman" w:cs="Times New Roman"/>
          <w:sz w:val="28"/>
          <w:szCs w:val="28"/>
        </w:rPr>
        <w:t>федеральным законодательством, законодательством Республики Башкортостан и нормативно-правовыми актами муниципального района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3D0A38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FAB" w:rsidRPr="00C27F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поселения готовит проект решения Совета </w:t>
      </w:r>
      <w:r w:rsidR="00600BF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поселения о приеме объекта в муниципальную собственность </w:t>
      </w:r>
      <w:r w:rsidR="00600BFD"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0BFD">
        <w:rPr>
          <w:rFonts w:ascii="Times New Roman" w:hAnsi="Times New Roman" w:cs="Times New Roman"/>
          <w:sz w:val="28"/>
          <w:szCs w:val="28"/>
        </w:rPr>
        <w:t>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Проект указанного решения выносится на рассмотрение Совета </w:t>
      </w:r>
      <w:r w:rsidR="00966584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4.3. </w:t>
      </w:r>
      <w:r w:rsidR="00966584">
        <w:rPr>
          <w:rFonts w:ascii="Times New Roman" w:hAnsi="Times New Roman" w:cs="Times New Roman"/>
          <w:sz w:val="28"/>
          <w:szCs w:val="28"/>
        </w:rPr>
        <w:t>А</w:t>
      </w:r>
      <w:r w:rsidRPr="00C27FAB">
        <w:rPr>
          <w:rFonts w:ascii="Times New Roman" w:hAnsi="Times New Roman" w:cs="Times New Roman"/>
          <w:sz w:val="28"/>
          <w:szCs w:val="28"/>
        </w:rPr>
        <w:t>дминистраци</w:t>
      </w:r>
      <w:r w:rsidR="00966584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9665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включает принятое в соответствии с пп. 4.1 и 4.2 настоящего Положения имущество в реес</w:t>
      </w:r>
      <w:r w:rsidR="00966584">
        <w:rPr>
          <w:rFonts w:ascii="Times New Roman" w:hAnsi="Times New Roman" w:cs="Times New Roman"/>
          <w:sz w:val="28"/>
          <w:szCs w:val="28"/>
        </w:rPr>
        <w:t>тр муниципальной собственности 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Принятое в собственность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имущество учитывается в муниципальной казне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В целях дальнейшего эффективного использования на основании постановления администрации </w:t>
      </w:r>
      <w:r w:rsidR="005517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имущество закрепляется за муниципальными предприятиями и муниципальными учреждениями на праве хозяйственного ведения и оперативного управления соответственно.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4.4. Прием в муниципальную собственность объектов, находящихся в собственности юридических и (или) физических лиц, может осуществляться на безвозмездной основе на основании гражданско-правовой сделки в порядке, предусмотренном настоящим Положением.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Для передачи объектов в муниципальную собственность юридические либо физические лица обращаются с заявлением в администрацию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(для физического лица);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копии учредительных документов юридического лица, свидетельство о государственной регистрации, коды госстатистики;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перечень объектов, предлагаемых к передаче, с указанием их местонахождения и основных технических характеристик;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информация по нежилым помещениям, сдаваемым в аренду либо обремененным правами третьих лиц;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либо иного органа юридического лица, компетентного принимать решение об отчуждении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полномочия лица на подписан</w:t>
      </w:r>
      <w:r w:rsidR="005517EA">
        <w:rPr>
          <w:rFonts w:ascii="Times New Roman" w:hAnsi="Times New Roman" w:cs="Times New Roman"/>
          <w:sz w:val="28"/>
          <w:szCs w:val="28"/>
        </w:rPr>
        <w:t>ие договора дарения и протокола.</w:t>
      </w:r>
    </w:p>
    <w:p w:rsidR="00C27FAB" w:rsidRPr="00C27FAB" w:rsidRDefault="005517EA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готовит проект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поселения о приеме объекта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Проект указанного решения выносится на рассмотрение Совета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После государственной регистрации перехода права в установленном законом порядке сведения об объекте вносятся в реестр муниципальной собственности</w:t>
      </w:r>
      <w:r w:rsidR="005517EA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Приобретенное в собственность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имущество учитывается в муниципальной казне </w:t>
      </w:r>
      <w:r w:rsidR="005517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до принятия в установленном порядке решения о закреплении имущества за муниципальными предприятиями и муниципальными учреждениями на праве хозяйственного ведения и оперативного управления соответственно.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V. Порядок списания муниципального имущества, относящегося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к основным средствам (фондам), находящегося на балансе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муниципальных унитарных предприятий и учреждений, а также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имущества, сос</w:t>
      </w:r>
      <w:r w:rsidR="00843321">
        <w:rPr>
          <w:rFonts w:ascii="Times New Roman" w:hAnsi="Times New Roman" w:cs="Times New Roman"/>
          <w:sz w:val="28"/>
          <w:szCs w:val="28"/>
        </w:rPr>
        <w:t xml:space="preserve">тавляющего муниципальную казну 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5.1. Действие настоящего Порядка распространяется на объекты (основные средства), являющиеся муниципальной собственностью: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оперативного управления за муниципальными учреждениями;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учитываемые в муниципальной казне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5.2. Муниципальные унитарные предприятия осуществляют списание движимого имущества, закрепленного за ними на праве хозяйственного ведения, самостоятельно, за исключением автотранспортных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Муниципальные учреждения осуществляют списание движимого и недвижимого имущества с согласия администрации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Списание объектов казны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осуществляет администраци</w:t>
      </w:r>
      <w:r w:rsidR="00195BF8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5.3. Муниципальное имущество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подлежит списанию по следующим основаниям: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продажа;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пришедшее в негодность вследствие износа;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пришедшее в негодность вследствие аварии, стихийных бедствий и иных чрезвычайных ситуаций;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частичная ликвидация в связи со строительством, расширением, техническим перевооружением;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хищение или уничтожение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иных случаях.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5.4.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Начисленная амортизация в размере 100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5.5. Списание имущества осуществляется в соответствии с Методическими указаниями по бухгалтерскому учету основных средств согласно приказу Минфина РФ от 13.10.2003 </w:t>
      </w:r>
      <w:r w:rsidR="00195BF8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91н </w:t>
      </w:r>
      <w:r w:rsidR="00195BF8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бухгалтерскому учету основных средств</w:t>
      </w:r>
      <w:r w:rsidR="00195BF8">
        <w:rPr>
          <w:rFonts w:ascii="Times New Roman" w:hAnsi="Times New Roman" w:cs="Times New Roman"/>
          <w:sz w:val="28"/>
          <w:szCs w:val="28"/>
        </w:rPr>
        <w:t>»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в организации приказом руководителя создается постоянно действующая комиссия, в состав которой входят соответствующие должностные лица (далее - комиссия).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компетенцию комиссии входят: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установление причин списания объекта основных средств;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сдача на соответствующий склад, осуществление контроля за изъятием из списываемых объектов основных средств цветных и драгоценных металлов, определением их количества, веса;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составление акта на списание объекта основных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Принятое комиссией решение о списании объекта основных средств оформляется в акте на списание объекта основных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Акт составляется на каждый списываемый объект по унифицированным формам, утвержденным постановлением Госкомстата России.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 по списанию и утверждается руководителем предприятия или учреждения.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акте на списание основных средств указываются данные, характеризующие объект основных средств: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инвентарный номер объекта основных средств;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- год изготовления или постройки;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дата принятия объекта к бухгалтерскому учету;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время ввода в эксплуатацию;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срок полезного использования;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первоначальная стоимость (для переоцененных - восстановительная) и сумма начисленной амортизации по данным бухгалтерского учета;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проведенные ремонты;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причины выбытия с обоснованием нецелесообразности использования и невозможности восстановления;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состояние основных частей, деталей, узлов, конструктивных элементов;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наличие в объекте цветных и драгоценных металлов.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5.5.1. При списании автотранспортных средств, кроме того: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указывается пробег автомобиля;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дается техническая характеристика агрегатов и деталей автомобиля и возможности дальнейшего использования основных деталей и узлов, которые могут быть получены от разборки;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заключение о техническом состоянии автотранспортного средства (дефектный акт), которое составляется специализированной организацией или организацией, имеющей лицензию.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К акту о списании автотранспортных средств дополнительно прилагаются: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технический паспорт транспортного средства (заверенная копия);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ДТП заключение ГИБДД о происшедшей аварии, а также документы, поясняющие причины, вызвавшие аварию, указываются меры, принятые в отношении виновных лиц, допустивших аварию (заверенная копия);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хищения предоставляются заверенные копии документов, поясняющих причины хищения (акт служебного расследования), с указанием мер, принятых для розыска автотранспортного средства в случае хищения автотранспортного средства, заверенные копии документов органов внутренних дел, связанных с его розыском.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5.5.2. Для списания основных средств, пришедших в негодное состояние в результате аварий, стихийных бедствий и иных чрезвычайных ситуаций, к акту о списании прилагаются документы, подтверждающие указанные обстоятельства.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5.5.3. Для списания основных средств, выбывших вследствие хищения или уничтожения имущества, к акту о списании прилагаются копии </w:t>
      </w:r>
      <w:r w:rsidRPr="00C27FAB">
        <w:rPr>
          <w:rFonts w:ascii="Times New Roman" w:hAnsi="Times New Roman" w:cs="Times New Roman"/>
          <w:sz w:val="28"/>
          <w:szCs w:val="28"/>
        </w:rPr>
        <w:lastRenderedPageBreak/>
        <w:t>документов соответствующих органов (копия постановления об отказе в возбуждении уголовного дела, копия постановления о прекращении уголовного дела, либо копия постановления об административном правонарушении, либо письмо о принятых мерах в отношении виновных лиц, допустивших повреждение объекта основных средств).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5.5.4. Для списания в связи со сносом недвижимого имущества балансодержатель письменно обращается в администрацию </w:t>
      </w:r>
      <w:r w:rsidR="00195BF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с мотивированной просьбой о сносе с изложением причин выбытия, непригодности использования недвижимого имущества. К письму прилагаются: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технический паспорт на объект с указанием процента износа;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кадастровый паспорт на земельный участок под строением;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акт надзорных служб (пожарной инспекции и др.) в случае пожара или других форс-мажорных обстоятельств, приведших к невозможности использования объекта.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Все полученные материалы от балансодержателя направляются в администрацию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 При подтверждении возможности сноса объекта готовится проект постановления администрации </w:t>
      </w:r>
      <w:r w:rsidR="00195BF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о его сносе. Снос производится за счет средств балансодержателя.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Заверенные копии документов на списание недвижимого имущества (акт о списании, акт о сносе) передаются в администраци</w:t>
      </w:r>
      <w:r w:rsidR="00195BF8">
        <w:rPr>
          <w:rFonts w:ascii="Times New Roman" w:hAnsi="Times New Roman" w:cs="Times New Roman"/>
          <w:sz w:val="28"/>
          <w:szCs w:val="28"/>
        </w:rPr>
        <w:t>ю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BF8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5.6. Для получения разрешения на списание основных средств предприятие или учреждение представляет в администраци</w:t>
      </w:r>
      <w:r w:rsidR="00195BF8">
        <w:rPr>
          <w:rFonts w:ascii="Times New Roman" w:hAnsi="Times New Roman" w:cs="Times New Roman"/>
          <w:sz w:val="28"/>
          <w:szCs w:val="28"/>
        </w:rPr>
        <w:t>ю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письмо с мотивированной просьбой о списании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копии инвентарных карточек на списываемые объекты, подписанные главным бухгалтером и заверенные печатью;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копию приказа руководителя предприятия или учреждения об образовании комиссии по списанию муниципального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акты на списание основных средств с приложениями согласно п. 5.5 в двух экземплярах.</w:t>
      </w:r>
    </w:p>
    <w:p w:rsidR="00C27FAB" w:rsidRPr="00C27FAB" w:rsidRDefault="00195BF8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>поселения рассматривает представленные документы и при необходимости осуществляет проверку имущества.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195BF8">
        <w:rPr>
          <w:rFonts w:ascii="Times New Roman" w:hAnsi="Times New Roman" w:cs="Times New Roman"/>
          <w:sz w:val="28"/>
          <w:szCs w:val="28"/>
        </w:rPr>
        <w:t>администрация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утверждает акты на списание основных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5.7. В списании основных средств может быть отказано в случаях: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неправильного или неполного оформления документов или установления фактов умышленного искажения данных в представленных к списанию документах;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ареста имущества муниципального предприятия или учреждения судебными органами;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принятия решения арбитражным судом о признании муниципального предприятия банкротом, а также о ликвидации юридического лица;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- в иных случаях, предусмотренных действующим законодательством.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5.8. Разборка и демонтаж основных средств до получения разрешения собственника на списание муниципального имущества не разрешаются.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5.9. При наличии зарегистрированного права муниципальной собственности, оперативного управления или хозяйственного ведения на списанный объект для прекращения указанного права предприятие или учреждение должно погасить запись о регистрации в Управлении Федеральной службы государственной регистрации, кадастра и картографии по </w:t>
      </w:r>
      <w:r w:rsidR="00195BF8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70FB4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5.10. В случаях хищения, пожара, стихийного бедствия муниципальное предприятие или учреждение обязано немедленно информировать в письменной форме собственника муниципального имущества о фактах утраты объектов муниципального имущества.</w:t>
      </w:r>
    </w:p>
    <w:sectPr w:rsidR="00C70FB4" w:rsidRPr="00C27FAB" w:rsidSect="00C27F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7D" w:rsidRDefault="005F767D" w:rsidP="00C27FAB">
      <w:pPr>
        <w:spacing w:after="0" w:line="240" w:lineRule="auto"/>
      </w:pPr>
      <w:r>
        <w:separator/>
      </w:r>
    </w:p>
  </w:endnote>
  <w:endnote w:type="continuationSeparator" w:id="0">
    <w:p w:rsidR="005F767D" w:rsidRDefault="005F767D" w:rsidP="00C2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7D" w:rsidRDefault="005F767D" w:rsidP="00C27FAB">
      <w:pPr>
        <w:spacing w:after="0" w:line="240" w:lineRule="auto"/>
      </w:pPr>
      <w:r>
        <w:separator/>
      </w:r>
    </w:p>
  </w:footnote>
  <w:footnote w:type="continuationSeparator" w:id="0">
    <w:p w:rsidR="005F767D" w:rsidRDefault="005F767D" w:rsidP="00C2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559569"/>
      <w:docPartObj>
        <w:docPartGallery w:val="Page Numbers (Top of Page)"/>
        <w:docPartUnique/>
      </w:docPartObj>
    </w:sdtPr>
    <w:sdtEndPr/>
    <w:sdtContent>
      <w:p w:rsidR="00C27FAB" w:rsidRDefault="00C27F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F54">
          <w:rPr>
            <w:noProof/>
          </w:rPr>
          <w:t>2</w:t>
        </w:r>
        <w:r>
          <w:fldChar w:fldCharType="end"/>
        </w:r>
      </w:p>
    </w:sdtContent>
  </w:sdt>
  <w:p w:rsidR="00C27FAB" w:rsidRDefault="00C27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73"/>
    <w:rsid w:val="00003F54"/>
    <w:rsid w:val="000D7336"/>
    <w:rsid w:val="000F0AAE"/>
    <w:rsid w:val="00135339"/>
    <w:rsid w:val="00195BF8"/>
    <w:rsid w:val="0020547A"/>
    <w:rsid w:val="003A2F0D"/>
    <w:rsid w:val="003D0A38"/>
    <w:rsid w:val="00534373"/>
    <w:rsid w:val="005517EA"/>
    <w:rsid w:val="005F767D"/>
    <w:rsid w:val="00600BFD"/>
    <w:rsid w:val="00694E87"/>
    <w:rsid w:val="007B162E"/>
    <w:rsid w:val="00843321"/>
    <w:rsid w:val="00877AC3"/>
    <w:rsid w:val="00895C2B"/>
    <w:rsid w:val="00966584"/>
    <w:rsid w:val="009938ED"/>
    <w:rsid w:val="00C27FAB"/>
    <w:rsid w:val="00C30DD7"/>
    <w:rsid w:val="00C70FB4"/>
    <w:rsid w:val="00D0216D"/>
    <w:rsid w:val="00D62EF2"/>
    <w:rsid w:val="00E364CA"/>
    <w:rsid w:val="00EE7AFA"/>
    <w:rsid w:val="00F32E04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FAB"/>
  </w:style>
  <w:style w:type="paragraph" w:styleId="a5">
    <w:name w:val="footer"/>
    <w:basedOn w:val="a"/>
    <w:link w:val="a6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FAB"/>
  </w:style>
  <w:style w:type="paragraph" w:styleId="a5">
    <w:name w:val="footer"/>
    <w:basedOn w:val="a"/>
    <w:link w:val="a6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19</cp:revision>
  <dcterms:created xsi:type="dcterms:W3CDTF">2019-05-11T18:20:00Z</dcterms:created>
  <dcterms:modified xsi:type="dcterms:W3CDTF">2019-05-15T11:32:00Z</dcterms:modified>
</cp:coreProperties>
</file>